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E2299" w14:textId="77777777" w:rsidR="00123D6D" w:rsidRDefault="00420DA8">
      <w:r>
        <w:t>Museum and Society</w:t>
      </w:r>
    </w:p>
    <w:p w14:paraId="1071F391" w14:textId="77777777" w:rsidR="00420DA8" w:rsidRDefault="00420DA8"/>
    <w:p w14:paraId="7E99CD0D" w14:textId="23318309" w:rsidR="00420DA8" w:rsidRDefault="00BB7745">
      <w:r>
        <w:t>Author Information</w:t>
      </w:r>
      <w:r w:rsidR="00420DA8">
        <w:t>:</w:t>
      </w:r>
    </w:p>
    <w:p w14:paraId="6D5C7896" w14:textId="77777777" w:rsidR="00420DA8" w:rsidRDefault="00420DA8"/>
    <w:p w14:paraId="3D7CBD25" w14:textId="77777777" w:rsidR="00BB7745" w:rsidRDefault="00BB7745"/>
    <w:p w14:paraId="0F8AFEEB" w14:textId="2ADECC25" w:rsidR="00420DA8" w:rsidRDefault="00BB7745">
      <w:r>
        <w:t xml:space="preserve">(Lead author) </w:t>
      </w:r>
      <w:r w:rsidR="00C379F5">
        <w:t>Prof</w:t>
      </w:r>
      <w:bookmarkStart w:id="0" w:name="_GoBack"/>
      <w:bookmarkEnd w:id="0"/>
      <w:r w:rsidR="00420DA8">
        <w:t xml:space="preserve"> Christopher Whitehead</w:t>
      </w:r>
    </w:p>
    <w:p w14:paraId="4F5F500F" w14:textId="77777777" w:rsidR="00191CF7" w:rsidRDefault="00191CF7"/>
    <w:p w14:paraId="4DF1C6AA" w14:textId="52EE0D19" w:rsidR="00191CF7" w:rsidRPr="00EC175F" w:rsidRDefault="00191CF7" w:rsidP="00191CF7">
      <w:pPr>
        <w:rPr>
          <w:rFonts w:eastAsia="Times New Roman" w:cs="Times New Roman"/>
          <w:color w:val="000000"/>
          <w:lang w:eastAsia="en-GB"/>
        </w:rPr>
      </w:pPr>
      <w:r w:rsidRPr="0019476E">
        <w:rPr>
          <w:rFonts w:cs="Times New Roman"/>
          <w:iCs/>
          <w:color w:val="000000" w:themeColor="text1"/>
        </w:rPr>
        <w:t xml:space="preserve">Christopher Whitehead is Professor of Museology at Newcastle University and Professor II at the University of Oslo. </w:t>
      </w:r>
      <w:r w:rsidRPr="0019476E">
        <w:rPr>
          <w:rFonts w:eastAsia="Times New Roman" w:cs="Times New Roman"/>
          <w:color w:val="000000"/>
          <w:lang w:eastAsia="en-GB"/>
        </w:rPr>
        <w:t xml:space="preserve">He trained and worked as an art historian and art curator, but his research activities today are much broader. They encompass the cultural politics of </w:t>
      </w:r>
      <w:r w:rsidR="00EC175F">
        <w:rPr>
          <w:rFonts w:eastAsia="Times New Roman" w:cs="Times New Roman"/>
          <w:color w:val="000000"/>
          <w:lang w:eastAsia="en-GB"/>
        </w:rPr>
        <w:t xml:space="preserve">heritage and </w:t>
      </w:r>
      <w:r w:rsidRPr="0019476E">
        <w:rPr>
          <w:rFonts w:eastAsia="Times New Roman" w:cs="Times New Roman"/>
          <w:color w:val="000000"/>
          <w:lang w:eastAsia="en-GB"/>
        </w:rPr>
        <w:t xml:space="preserve">memory, </w:t>
      </w:r>
      <w:r w:rsidR="00EC175F">
        <w:rPr>
          <w:rFonts w:eastAsia="Times New Roman" w:cs="Times New Roman"/>
          <w:color w:val="000000"/>
          <w:lang w:eastAsia="en-GB"/>
        </w:rPr>
        <w:t xml:space="preserve">display, knowledge construction, </w:t>
      </w:r>
      <w:r w:rsidRPr="0019476E">
        <w:rPr>
          <w:rFonts w:eastAsia="Times New Roman" w:cs="Times New Roman"/>
          <w:color w:val="000000"/>
          <w:lang w:eastAsia="en-GB"/>
        </w:rPr>
        <w:t>interpretation</w:t>
      </w:r>
      <w:r w:rsidR="00EC175F">
        <w:rPr>
          <w:rFonts w:eastAsia="Times New Roman" w:cs="Times New Roman"/>
          <w:color w:val="000000"/>
          <w:lang w:eastAsia="en-GB"/>
        </w:rPr>
        <w:t xml:space="preserve"> and </w:t>
      </w:r>
      <w:r w:rsidR="00DA0A8B">
        <w:rPr>
          <w:rFonts w:eastAsia="Times New Roman" w:cs="Times New Roman"/>
          <w:color w:val="000000"/>
          <w:lang w:eastAsia="en-GB"/>
        </w:rPr>
        <w:t>the relations between place, time and identity</w:t>
      </w:r>
      <w:r w:rsidRPr="0019476E">
        <w:rPr>
          <w:rFonts w:eastAsia="Times New Roman" w:cs="Times New Roman"/>
          <w:color w:val="000000"/>
          <w:lang w:eastAsia="en-GB"/>
        </w:rPr>
        <w:t xml:space="preserve">. His books include </w:t>
      </w:r>
      <w:r w:rsidRPr="0019476E">
        <w:rPr>
          <w:rFonts w:eastAsia="Times New Roman" w:cs="Times New Roman"/>
          <w:i/>
          <w:color w:val="000000"/>
          <w:lang w:eastAsia="en-GB"/>
        </w:rPr>
        <w:t>The National Art Museum in 19</w:t>
      </w:r>
      <w:r w:rsidRPr="0019476E">
        <w:rPr>
          <w:rFonts w:eastAsia="Times New Roman" w:cs="Times New Roman"/>
          <w:i/>
          <w:color w:val="000000"/>
          <w:vertAlign w:val="superscript"/>
          <w:lang w:eastAsia="en-GB"/>
        </w:rPr>
        <w:t>th</w:t>
      </w:r>
      <w:r w:rsidRPr="0019476E">
        <w:rPr>
          <w:rFonts w:eastAsia="Times New Roman" w:cs="Times New Roman"/>
          <w:i/>
          <w:color w:val="000000"/>
          <w:lang w:eastAsia="en-GB"/>
        </w:rPr>
        <w:t>-Century Art Britain</w:t>
      </w:r>
      <w:r w:rsidRPr="0019476E">
        <w:rPr>
          <w:rFonts w:eastAsia="Times New Roman" w:cs="Times New Roman"/>
          <w:color w:val="000000"/>
          <w:lang w:eastAsia="en-GB"/>
        </w:rPr>
        <w:t xml:space="preserve"> (2005), </w:t>
      </w:r>
      <w:r w:rsidRPr="0019476E">
        <w:rPr>
          <w:rFonts w:eastAsia="Times New Roman" w:cs="Times New Roman"/>
          <w:i/>
          <w:color w:val="000000"/>
          <w:lang w:eastAsia="en-GB"/>
        </w:rPr>
        <w:t xml:space="preserve">Museums and the Construction of Disciplines </w:t>
      </w:r>
      <w:r w:rsidRPr="0019476E">
        <w:rPr>
          <w:rFonts w:eastAsia="Times New Roman" w:cs="Times New Roman"/>
          <w:color w:val="000000"/>
          <w:lang w:eastAsia="en-GB"/>
        </w:rPr>
        <w:t xml:space="preserve">(2009), </w:t>
      </w:r>
      <w:r w:rsidRPr="0019476E">
        <w:rPr>
          <w:rFonts w:eastAsia="Times New Roman" w:cs="Times New Roman"/>
          <w:i/>
          <w:color w:val="000000"/>
          <w:lang w:eastAsia="en-GB"/>
        </w:rPr>
        <w:t xml:space="preserve">Interpreting Art in Museums and Galleries </w:t>
      </w:r>
      <w:r>
        <w:rPr>
          <w:rFonts w:eastAsia="Times New Roman" w:cs="Times New Roman"/>
          <w:color w:val="000000"/>
          <w:lang w:eastAsia="en-GB"/>
        </w:rPr>
        <w:t>(2012</w:t>
      </w:r>
      <w:r w:rsidRPr="0019476E">
        <w:rPr>
          <w:rFonts w:eastAsia="Times New Roman" w:cs="Times New Roman"/>
          <w:color w:val="000000"/>
          <w:lang w:eastAsia="en-GB"/>
        </w:rPr>
        <w:t xml:space="preserve">), </w:t>
      </w:r>
      <w:r w:rsidRPr="0019476E">
        <w:rPr>
          <w:rFonts w:eastAsia="Times New Roman" w:cs="Times New Roman"/>
          <w:i/>
          <w:color w:val="000000"/>
          <w:lang w:eastAsia="en-GB"/>
        </w:rPr>
        <w:t>Placing Migration in European Museums</w:t>
      </w:r>
      <w:r w:rsidRPr="0019476E">
        <w:rPr>
          <w:rFonts w:eastAsia="Times New Roman" w:cs="Times New Roman"/>
          <w:color w:val="000000"/>
          <w:lang w:eastAsia="en-GB"/>
        </w:rPr>
        <w:t xml:space="preserve"> (2012) and </w:t>
      </w:r>
      <w:r w:rsidRPr="0019476E">
        <w:rPr>
          <w:rFonts w:eastAsia="Times New Roman" w:cs="Times New Roman"/>
          <w:i/>
          <w:color w:val="000000"/>
          <w:lang w:eastAsia="en-GB"/>
        </w:rPr>
        <w:t>Museums, Migration and Identity in Europe</w:t>
      </w:r>
      <w:r w:rsidRPr="0019476E">
        <w:rPr>
          <w:rFonts w:eastAsia="Times New Roman" w:cs="Times New Roman"/>
          <w:color w:val="000000"/>
          <w:lang w:eastAsia="en-GB"/>
        </w:rPr>
        <w:t xml:space="preserve"> (2015).</w:t>
      </w:r>
      <w:r w:rsidRPr="0019476E">
        <w:rPr>
          <w:rFonts w:cs="Times New Roman"/>
          <w:iCs/>
          <w:color w:val="000000" w:themeColor="text1"/>
        </w:rPr>
        <w:t xml:space="preserve"> </w:t>
      </w:r>
    </w:p>
    <w:p w14:paraId="6B07515D" w14:textId="77777777" w:rsidR="00420DA8" w:rsidRDefault="00420DA8"/>
    <w:p w14:paraId="12C95D71" w14:textId="34BFAA56" w:rsidR="00420DA8" w:rsidRDefault="00BB7745">
      <w:r>
        <w:t xml:space="preserve">(Co-author) </w:t>
      </w:r>
      <w:r w:rsidR="00420DA8">
        <w:t>Dr Emma Coffield</w:t>
      </w:r>
    </w:p>
    <w:p w14:paraId="521266E1" w14:textId="77777777" w:rsidR="00420DA8" w:rsidRDefault="00420DA8"/>
    <w:p w14:paraId="765F790E" w14:textId="3A2AC142" w:rsidR="0005329A" w:rsidRPr="00BB7745" w:rsidRDefault="0005329A" w:rsidP="0005329A">
      <w:r w:rsidRPr="00BB7745">
        <w:t>Dr Emma Coffield is an Early Career Academic Fellow in Media, Culture, Heritage (MCH) at Newcastle University, where she co-leads the Art Museum and Gallery Studies MA programme. Her research interests</w:t>
      </w:r>
      <w:r w:rsidR="00BB7745">
        <w:t xml:space="preserve"> tend to be interdisciplinary and draw upon museum studies, cultural sociology, and art history. Her work to date has focused upon </w:t>
      </w:r>
      <w:r w:rsidRPr="00BB7745">
        <w:t xml:space="preserve">the everyday experiences of contemporary art practitioners and audiences, </w:t>
      </w:r>
      <w:r w:rsidR="00BB7745" w:rsidRPr="00BB7745">
        <w:t>the n</w:t>
      </w:r>
      <w:r w:rsidR="00BB7745">
        <w:t xml:space="preserve">ature of belonging and artistic identity, </w:t>
      </w:r>
      <w:r w:rsidR="00BB7745" w:rsidRPr="00BB7745">
        <w:t xml:space="preserve">and </w:t>
      </w:r>
      <w:r w:rsidRPr="00BB7745">
        <w:t>the spatial politics of art.</w:t>
      </w:r>
    </w:p>
    <w:p w14:paraId="5F89D62A" w14:textId="32225105" w:rsidR="0005329A" w:rsidRDefault="0005329A" w:rsidP="0005329A"/>
    <w:p w14:paraId="38DC86EA" w14:textId="5B411D26" w:rsidR="0005329A" w:rsidRPr="00BB7745" w:rsidRDefault="0005329A">
      <w:pPr>
        <w:rPr>
          <w:rFonts w:ascii="Times New Roman" w:eastAsia="Times New Roman" w:hAnsi="Times New Roman" w:cs="Times New Roman"/>
          <w:lang w:eastAsia="en-GB"/>
        </w:rPr>
      </w:pPr>
    </w:p>
    <w:p w14:paraId="0758FFA7" w14:textId="77777777" w:rsidR="00420DA8" w:rsidRDefault="00420DA8"/>
    <w:p w14:paraId="7C5460A9" w14:textId="77777777" w:rsidR="00420DA8" w:rsidRDefault="00420DA8">
      <w:r>
        <w:t>Address:</w:t>
      </w:r>
    </w:p>
    <w:p w14:paraId="4C0D4009" w14:textId="77777777" w:rsidR="00420DA8" w:rsidRDefault="00420DA8">
      <w:r>
        <w:t>Media, Culture, Heritage</w:t>
      </w:r>
    </w:p>
    <w:p w14:paraId="335E70DD" w14:textId="77777777" w:rsidR="00420DA8" w:rsidRDefault="00420DA8">
      <w:r>
        <w:t>School of Arts and Cultures</w:t>
      </w:r>
    </w:p>
    <w:p w14:paraId="491C8EB9" w14:textId="77777777" w:rsidR="00420DA8" w:rsidRDefault="00420DA8">
      <w:r>
        <w:t>Armstrong Building</w:t>
      </w:r>
    </w:p>
    <w:p w14:paraId="679C3123" w14:textId="77777777" w:rsidR="00420DA8" w:rsidRDefault="00420DA8">
      <w:r>
        <w:t>Newcastle University</w:t>
      </w:r>
    </w:p>
    <w:p w14:paraId="6E15F510" w14:textId="77777777" w:rsidR="00420DA8" w:rsidRDefault="00420DA8">
      <w:r>
        <w:t>Newcastle upon Tyne</w:t>
      </w:r>
    </w:p>
    <w:p w14:paraId="5B674F7C" w14:textId="77777777" w:rsidR="00420DA8" w:rsidRDefault="00420DA8">
      <w:r>
        <w:t>NE1 7RU</w:t>
      </w:r>
    </w:p>
    <w:p w14:paraId="25613ECF" w14:textId="77777777" w:rsidR="00420DA8" w:rsidRDefault="00420DA8"/>
    <w:p w14:paraId="1EB36138" w14:textId="77777777" w:rsidR="00420DA8" w:rsidRDefault="00420DA8">
      <w:r>
        <w:t>Email:</w:t>
      </w:r>
    </w:p>
    <w:p w14:paraId="46FA0300" w14:textId="664929FF" w:rsidR="0059454D" w:rsidRPr="0059454D" w:rsidRDefault="00C379F5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="0059454D" w:rsidRPr="0059454D">
          <w:rPr>
            <w:rStyle w:val="Hyperlink"/>
            <w:rFonts w:ascii="Tahoma" w:eastAsia="Times New Roman" w:hAnsi="Tahoma" w:cs="Tahoma"/>
            <w:lang w:eastAsia="en-GB"/>
          </w:rPr>
          <w:t>chris.whitehead@newcastle.ac.uk</w:t>
        </w:r>
      </w:hyperlink>
      <w:r w:rsidR="0059454D" w:rsidRPr="0059454D">
        <w:rPr>
          <w:rFonts w:ascii="Tahoma" w:eastAsia="Times New Roman" w:hAnsi="Tahoma" w:cs="Tahoma"/>
          <w:color w:val="0078D7"/>
          <w:lang w:eastAsia="en-GB"/>
        </w:rPr>
        <w:t xml:space="preserve"> </w:t>
      </w:r>
    </w:p>
    <w:p w14:paraId="62A568E6" w14:textId="77777777" w:rsidR="00420DA8" w:rsidRPr="0059454D" w:rsidRDefault="00C379F5">
      <w:hyperlink r:id="rId5" w:history="1">
        <w:r w:rsidR="00420DA8" w:rsidRPr="0059454D">
          <w:rPr>
            <w:rStyle w:val="Hyperlink"/>
          </w:rPr>
          <w:t>emma.coffield@newcastle.ac.uk</w:t>
        </w:r>
      </w:hyperlink>
    </w:p>
    <w:p w14:paraId="7EB62B4C" w14:textId="77777777" w:rsidR="00420DA8" w:rsidRDefault="00420DA8"/>
    <w:p w14:paraId="2DA80A75" w14:textId="77777777" w:rsidR="00420DA8" w:rsidRDefault="00420DA8">
      <w:r>
        <w:t>Fax:</w:t>
      </w:r>
    </w:p>
    <w:p w14:paraId="22A5EA1F" w14:textId="77777777" w:rsidR="00420DA8" w:rsidRDefault="00420DA8">
      <w:r>
        <w:t>n/a</w:t>
      </w:r>
    </w:p>
    <w:p w14:paraId="521362E7" w14:textId="77777777" w:rsidR="00420DA8" w:rsidRDefault="00420DA8"/>
    <w:p w14:paraId="4CC6283C" w14:textId="77777777" w:rsidR="00420DA8" w:rsidRDefault="00420DA8"/>
    <w:sectPr w:rsidR="00420DA8" w:rsidSect="000C0DB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A8"/>
    <w:rsid w:val="0005329A"/>
    <w:rsid w:val="000C0DB3"/>
    <w:rsid w:val="00123D6D"/>
    <w:rsid w:val="00191CF7"/>
    <w:rsid w:val="00420DA8"/>
    <w:rsid w:val="0059454D"/>
    <w:rsid w:val="006F64E7"/>
    <w:rsid w:val="00BB7745"/>
    <w:rsid w:val="00C379F5"/>
    <w:rsid w:val="00DA0A8B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A3E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DA8"/>
    <w:rPr>
      <w:color w:val="0563C1" w:themeColor="hyperlink"/>
      <w:u w:val="single"/>
    </w:rPr>
  </w:style>
  <w:style w:type="character" w:customStyle="1" w:styleId="ms-font-s">
    <w:name w:val="ms-font-s"/>
    <w:basedOn w:val="DefaultParagraphFont"/>
    <w:rsid w:val="0059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hris.whitehead@newcastle.ac.uk" TargetMode="External"/><Relationship Id="rId5" Type="http://schemas.openxmlformats.org/officeDocument/2006/relationships/hyperlink" Target="mailto:emma.coffield@newcastle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237</Words>
  <Characters>1356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Coffield</dc:creator>
  <cp:keywords/>
  <dc:description/>
  <cp:lastModifiedBy>Microsoft Office User</cp:lastModifiedBy>
  <cp:revision>3</cp:revision>
  <dcterms:created xsi:type="dcterms:W3CDTF">2017-07-21T10:36:00Z</dcterms:created>
  <dcterms:modified xsi:type="dcterms:W3CDTF">2017-08-02T19:10:00Z</dcterms:modified>
</cp:coreProperties>
</file>