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5D21E" w14:textId="77777777" w:rsidR="004325D5" w:rsidRPr="009F74E8" w:rsidRDefault="004325D5" w:rsidP="004325D5">
      <w:pPr>
        <w:rPr>
          <w:rFonts w:cstheme="minorHAnsi"/>
          <w:b/>
          <w:sz w:val="48"/>
          <w:szCs w:val="48"/>
        </w:rPr>
      </w:pPr>
      <w:r w:rsidRPr="009F74E8">
        <w:rPr>
          <w:rFonts w:cstheme="minorHAnsi"/>
          <w:b/>
          <w:sz w:val="48"/>
          <w:szCs w:val="48"/>
        </w:rPr>
        <w:t>Journal of Interdisciplinary Science Topics</w:t>
      </w:r>
    </w:p>
    <w:p w14:paraId="7EEA9F23" w14:textId="77777777" w:rsidR="004325D5" w:rsidRPr="009F74E8" w:rsidRDefault="00B53EB2" w:rsidP="004325D5">
      <w:pPr>
        <w:rPr>
          <w:rFonts w:cstheme="minorHAnsi"/>
        </w:rPr>
      </w:pPr>
      <w:r>
        <w:rPr>
          <w:rFonts w:cstheme="minorHAnsi"/>
        </w:rPr>
        <w:pict w14:anchorId="50E24F7D">
          <v:rect id="_x0000_i1025" style="width:487.3pt;height:1.5pt;mso-position-vertical:absolute" o:hralign="center" o:hrstd="t" o:hr="t" fillcolor="#a0a0a0" stroked="f"/>
        </w:pict>
      </w:r>
    </w:p>
    <w:p w14:paraId="09E8048B" w14:textId="77777777" w:rsidR="004325D5" w:rsidRPr="009F74E8" w:rsidRDefault="004325D5" w:rsidP="004325D5">
      <w:pPr>
        <w:rPr>
          <w:rFonts w:cstheme="minorHAnsi"/>
        </w:rPr>
      </w:pPr>
    </w:p>
    <w:p w14:paraId="250301AB" w14:textId="74F6F40D" w:rsidR="004325D5" w:rsidRPr="009F74E8" w:rsidRDefault="004325D5" w:rsidP="004325D5">
      <w:pPr>
        <w:rPr>
          <w:rFonts w:cstheme="minorHAnsi"/>
          <w:b/>
          <w:bCs/>
          <w:color w:val="000000"/>
          <w:sz w:val="36"/>
          <w:szCs w:val="36"/>
        </w:rPr>
      </w:pPr>
      <w:r>
        <w:rPr>
          <w:rFonts w:cstheme="minorHAnsi"/>
          <w:b/>
          <w:bCs/>
          <w:color w:val="000000"/>
          <w:sz w:val="36"/>
          <w:szCs w:val="36"/>
        </w:rPr>
        <w:t>If University of Leicester’s Charles Wilson building were a transformer, how much fuel would it need to stand up?</w:t>
      </w:r>
    </w:p>
    <w:p w14:paraId="7F63C74C" w14:textId="77777777" w:rsidR="004325D5" w:rsidRPr="00DF5EF1" w:rsidRDefault="004325D5" w:rsidP="004325D5">
      <w:pPr>
        <w:rPr>
          <w:rFonts w:cstheme="minorHAnsi"/>
          <w:sz w:val="24"/>
          <w:szCs w:val="24"/>
        </w:rPr>
      </w:pPr>
    </w:p>
    <w:p w14:paraId="31E1A812" w14:textId="77777777" w:rsidR="004325D5" w:rsidRPr="00DF5EF1" w:rsidRDefault="004325D5" w:rsidP="004325D5">
      <w:pPr>
        <w:contextualSpacing w:val="0"/>
        <w:rPr>
          <w:rFonts w:eastAsia="Times New Roman" w:cstheme="minorHAnsi"/>
          <w:sz w:val="24"/>
          <w:szCs w:val="24"/>
          <w:lang w:eastAsia="en-GB"/>
        </w:rPr>
      </w:pPr>
      <w:r w:rsidRPr="00DF5EF1">
        <w:rPr>
          <w:rFonts w:eastAsia="Times New Roman" w:cstheme="minorHAnsi"/>
          <w:color w:val="000000"/>
          <w:sz w:val="24"/>
          <w:szCs w:val="24"/>
          <w:lang w:eastAsia="en-GB"/>
        </w:rPr>
        <w:t>Derryn Grant</w:t>
      </w:r>
    </w:p>
    <w:p w14:paraId="38F97EF3" w14:textId="77777777" w:rsidR="004325D5" w:rsidRPr="00DF5EF1" w:rsidRDefault="004325D5" w:rsidP="004325D5">
      <w:pPr>
        <w:rPr>
          <w:rFonts w:cstheme="minorHAnsi"/>
          <w:i/>
          <w:sz w:val="24"/>
          <w:szCs w:val="24"/>
        </w:rPr>
      </w:pPr>
      <w:r w:rsidRPr="00DF5EF1">
        <w:rPr>
          <w:rFonts w:cstheme="minorHAnsi"/>
          <w:i/>
          <w:sz w:val="24"/>
          <w:szCs w:val="24"/>
        </w:rPr>
        <w:t>The Centre for Interdisciplinary Science, University of Leicester</w:t>
      </w:r>
    </w:p>
    <w:p w14:paraId="568803E5" w14:textId="6CCACAB5" w:rsidR="004325D5" w:rsidRPr="00DF5EF1" w:rsidRDefault="004325D5" w:rsidP="004325D5">
      <w:pPr>
        <w:ind w:firstLine="720"/>
        <w:rPr>
          <w:rFonts w:cstheme="minorHAnsi"/>
          <w:sz w:val="24"/>
          <w:szCs w:val="24"/>
        </w:rPr>
      </w:pPr>
      <w:r w:rsidRPr="00DF5EF1">
        <w:rPr>
          <w:rFonts w:cstheme="minorHAnsi"/>
          <w:sz w:val="24"/>
          <w:szCs w:val="24"/>
        </w:rPr>
        <w:t>1</w:t>
      </w:r>
      <w:r w:rsidR="009D7CF1">
        <w:rPr>
          <w:rFonts w:cstheme="minorHAnsi"/>
          <w:sz w:val="24"/>
          <w:szCs w:val="24"/>
        </w:rPr>
        <w:t>5</w:t>
      </w:r>
      <w:r w:rsidRPr="00DF5EF1">
        <w:rPr>
          <w:rFonts w:cstheme="minorHAnsi"/>
          <w:sz w:val="24"/>
          <w:szCs w:val="24"/>
        </w:rPr>
        <w:t>/03/2018</w:t>
      </w:r>
    </w:p>
    <w:p w14:paraId="3B0A5D4E" w14:textId="77777777" w:rsidR="004325D5" w:rsidRPr="00DF5EF1" w:rsidRDefault="004325D5" w:rsidP="004325D5">
      <w:pPr>
        <w:rPr>
          <w:rFonts w:cstheme="minorHAnsi"/>
          <w:sz w:val="24"/>
          <w:szCs w:val="24"/>
        </w:rPr>
      </w:pPr>
    </w:p>
    <w:p w14:paraId="17AA4F82" w14:textId="77777777" w:rsidR="004325D5" w:rsidRPr="00DF5EF1" w:rsidRDefault="004325D5" w:rsidP="004325D5">
      <w:pPr>
        <w:ind w:firstLine="720"/>
        <w:rPr>
          <w:rFonts w:cstheme="minorHAnsi"/>
          <w:b/>
          <w:sz w:val="24"/>
          <w:szCs w:val="24"/>
        </w:rPr>
      </w:pPr>
      <w:r w:rsidRPr="00DF5EF1">
        <w:rPr>
          <w:rFonts w:cstheme="minorHAnsi"/>
          <w:b/>
          <w:sz w:val="24"/>
          <w:szCs w:val="24"/>
        </w:rPr>
        <w:t>Abstract</w:t>
      </w:r>
    </w:p>
    <w:p w14:paraId="7BB8DD5A" w14:textId="744F7763" w:rsidR="004325D5" w:rsidRPr="00DF5EF1" w:rsidRDefault="0048782D" w:rsidP="004325D5">
      <w:pPr>
        <w:ind w:left="720"/>
        <w:jc w:val="both"/>
        <w:rPr>
          <w:rFonts w:cstheme="minorHAnsi"/>
          <w:sz w:val="24"/>
          <w:szCs w:val="24"/>
        </w:rPr>
      </w:pPr>
      <w:r w:rsidRPr="00DF5EF1">
        <w:rPr>
          <w:rFonts w:ascii="Calibri" w:hAnsi="Calibri" w:cs="Calibri"/>
          <w:sz w:val="24"/>
          <w:szCs w:val="24"/>
        </w:rPr>
        <w:t>In 196</w:t>
      </w:r>
      <w:r w:rsidR="002F3E2A" w:rsidRPr="00DF5EF1">
        <w:rPr>
          <w:rFonts w:ascii="Calibri" w:hAnsi="Calibri" w:cs="Calibri"/>
          <w:sz w:val="24"/>
          <w:szCs w:val="24"/>
        </w:rPr>
        <w:t>6</w:t>
      </w:r>
      <w:r w:rsidR="008A28F6" w:rsidRPr="00DF5EF1">
        <w:rPr>
          <w:rFonts w:ascii="Calibri" w:hAnsi="Calibri" w:cs="Calibri"/>
          <w:sz w:val="24"/>
          <w:szCs w:val="24"/>
        </w:rPr>
        <w:t>,</w:t>
      </w:r>
      <w:r w:rsidR="002F3E2A" w:rsidRPr="00DF5EF1">
        <w:rPr>
          <w:rFonts w:ascii="Calibri" w:hAnsi="Calibri" w:cs="Calibri"/>
          <w:sz w:val="24"/>
          <w:szCs w:val="24"/>
        </w:rPr>
        <w:t xml:space="preserve"> construction of the now infamous Charles Wilson building was completed. Unknown to </w:t>
      </w:r>
      <w:proofErr w:type="spellStart"/>
      <w:r w:rsidR="002F3E2A" w:rsidRPr="00DF5EF1">
        <w:rPr>
          <w:rFonts w:ascii="Calibri" w:hAnsi="Calibri" w:cs="Calibri"/>
          <w:sz w:val="24"/>
          <w:szCs w:val="24"/>
        </w:rPr>
        <w:t>it</w:t>
      </w:r>
      <w:r w:rsidR="008A28F6" w:rsidRPr="00DF5EF1">
        <w:rPr>
          <w:rFonts w:ascii="Calibri" w:hAnsi="Calibri" w:cs="Calibri"/>
          <w:sz w:val="24"/>
          <w:szCs w:val="24"/>
        </w:rPr>
        <w:t>’</w:t>
      </w:r>
      <w:r w:rsidR="002F3E2A" w:rsidRPr="00DF5EF1">
        <w:rPr>
          <w:rFonts w:ascii="Calibri" w:hAnsi="Calibri" w:cs="Calibri"/>
          <w:sz w:val="24"/>
          <w:szCs w:val="24"/>
        </w:rPr>
        <w:t>s</w:t>
      </w:r>
      <w:proofErr w:type="spellEnd"/>
      <w:r w:rsidR="002F3E2A" w:rsidRPr="00DF5EF1">
        <w:rPr>
          <w:rFonts w:ascii="Calibri" w:hAnsi="Calibri" w:cs="Calibri"/>
          <w:sz w:val="24"/>
          <w:szCs w:val="24"/>
        </w:rPr>
        <w:t xml:space="preserve"> designer, Sir Denys </w:t>
      </w:r>
      <w:proofErr w:type="spellStart"/>
      <w:r w:rsidR="002F3E2A" w:rsidRPr="00DF5EF1">
        <w:rPr>
          <w:rFonts w:ascii="Calibri" w:hAnsi="Calibri" w:cs="Calibri"/>
          <w:sz w:val="24"/>
          <w:szCs w:val="24"/>
        </w:rPr>
        <w:t>Lasdun</w:t>
      </w:r>
      <w:proofErr w:type="spellEnd"/>
      <w:r w:rsidR="002F3E2A" w:rsidRPr="00DF5EF1">
        <w:rPr>
          <w:rFonts w:ascii="Calibri" w:hAnsi="Calibri" w:cs="Calibri"/>
          <w:sz w:val="24"/>
          <w:szCs w:val="24"/>
        </w:rPr>
        <w:t>, it would later be affectionately known as the Optimus Prime building due to its uncanny resemblance to the transformer.</w:t>
      </w:r>
      <w:r w:rsidR="00766787" w:rsidRPr="00DF5EF1">
        <w:rPr>
          <w:rFonts w:ascii="Calibri" w:hAnsi="Calibri" w:cs="Calibri"/>
          <w:sz w:val="24"/>
          <w:szCs w:val="24"/>
        </w:rPr>
        <w:t xml:space="preserve"> A transformer being from the popular children’s franchise in which cars have the ability to transform into sentient, humanoid robots.</w:t>
      </w:r>
      <w:r w:rsidR="002F3E2A" w:rsidRPr="00DF5EF1">
        <w:rPr>
          <w:rFonts w:ascii="Calibri" w:hAnsi="Calibri" w:cs="Calibri"/>
          <w:sz w:val="24"/>
          <w:szCs w:val="24"/>
        </w:rPr>
        <w:t xml:space="preserve"> This paper aims</w:t>
      </w:r>
      <w:r w:rsidR="007A3176">
        <w:rPr>
          <w:rFonts w:ascii="Calibri" w:hAnsi="Calibri" w:cs="Calibri"/>
          <w:sz w:val="24"/>
          <w:szCs w:val="24"/>
        </w:rPr>
        <w:t xml:space="preserve"> to</w:t>
      </w:r>
      <w:r w:rsidR="002F3E2A" w:rsidRPr="00DF5EF1">
        <w:rPr>
          <w:rFonts w:ascii="Calibri" w:hAnsi="Calibri" w:cs="Calibri"/>
          <w:sz w:val="24"/>
          <w:szCs w:val="24"/>
        </w:rPr>
        <w:t xml:space="preserve"> quantify the amount of fuel that would be needed for the building to stand</w:t>
      </w:r>
      <w:r w:rsidR="007A3176">
        <w:rPr>
          <w:rFonts w:ascii="Calibri" w:hAnsi="Calibri" w:cs="Calibri"/>
          <w:sz w:val="24"/>
          <w:szCs w:val="24"/>
        </w:rPr>
        <w:t>,</w:t>
      </w:r>
      <w:r w:rsidR="002F3E2A" w:rsidRPr="00DF5EF1">
        <w:rPr>
          <w:rFonts w:ascii="Calibri" w:hAnsi="Calibri" w:cs="Calibri"/>
          <w:sz w:val="24"/>
          <w:szCs w:val="24"/>
        </w:rPr>
        <w:t xml:space="preserve"> if it were a transformer. </w:t>
      </w:r>
      <w:r w:rsidR="004325D5" w:rsidRPr="00DF5EF1">
        <w:rPr>
          <w:rFonts w:ascii="Calibri" w:hAnsi="Calibri" w:cs="Calibri"/>
          <w:sz w:val="24"/>
          <w:szCs w:val="24"/>
        </w:rPr>
        <w:t xml:space="preserve"> </w:t>
      </w:r>
      <w:r w:rsidR="00D855A1" w:rsidRPr="00DF5EF1">
        <w:rPr>
          <w:sz w:val="24"/>
          <w:szCs w:val="24"/>
        </w:rPr>
        <w:t>The energy needed for the Charles Wilson building to stand up, like a transformer</w:t>
      </w:r>
      <w:r w:rsidR="007A3176">
        <w:rPr>
          <w:sz w:val="24"/>
          <w:szCs w:val="24"/>
        </w:rPr>
        <w:t>,</w:t>
      </w:r>
      <w:r w:rsidR="00D855A1" w:rsidRPr="00DF5EF1">
        <w:rPr>
          <w:sz w:val="24"/>
          <w:szCs w:val="24"/>
        </w:rPr>
        <w:t xml:space="preserve"> is approximately 281.02 MJ</w:t>
      </w:r>
      <w:r w:rsidR="002F2797">
        <w:rPr>
          <w:sz w:val="24"/>
          <w:szCs w:val="24"/>
        </w:rPr>
        <w:t xml:space="preserve">, requiring </w:t>
      </w:r>
      <w:r w:rsidR="002F2797" w:rsidRPr="00DF5EF1">
        <w:rPr>
          <w:sz w:val="24"/>
          <w:szCs w:val="24"/>
        </w:rPr>
        <w:t>7.34 L</w:t>
      </w:r>
      <w:r w:rsidR="002F2797">
        <w:rPr>
          <w:sz w:val="24"/>
          <w:szCs w:val="24"/>
        </w:rPr>
        <w:t xml:space="preserve"> </w:t>
      </w:r>
      <w:r w:rsidR="007A3176">
        <w:rPr>
          <w:sz w:val="24"/>
          <w:szCs w:val="24"/>
        </w:rPr>
        <w:t xml:space="preserve">of kerosene </w:t>
      </w:r>
      <w:r w:rsidR="002F2797">
        <w:rPr>
          <w:sz w:val="24"/>
          <w:szCs w:val="24"/>
        </w:rPr>
        <w:t xml:space="preserve">and making the motion less </w:t>
      </w:r>
      <w:r w:rsidR="007A3176">
        <w:rPr>
          <w:sz w:val="24"/>
          <w:szCs w:val="24"/>
        </w:rPr>
        <w:t>fuel</w:t>
      </w:r>
      <w:bookmarkStart w:id="0" w:name="_GoBack"/>
      <w:bookmarkEnd w:id="0"/>
      <w:r w:rsidR="002F2797">
        <w:rPr>
          <w:sz w:val="24"/>
          <w:szCs w:val="24"/>
        </w:rPr>
        <w:t xml:space="preserve"> efficient than a Boeing 747. </w:t>
      </w:r>
    </w:p>
    <w:p w14:paraId="6930186E" w14:textId="6809F1C8" w:rsidR="004325D5" w:rsidRPr="00DF5EF1" w:rsidRDefault="00B53EB2" w:rsidP="004325D5">
      <w:pPr>
        <w:rPr>
          <w:rFonts w:cstheme="minorHAnsi"/>
          <w:sz w:val="24"/>
          <w:szCs w:val="24"/>
        </w:rPr>
        <w:sectPr w:rsidR="004325D5" w:rsidRPr="00DF5EF1" w:rsidSect="007C1D0E">
          <w:headerReference w:type="default" r:id="rId7"/>
          <w:pgSz w:w="11906" w:h="16838"/>
          <w:pgMar w:top="1440" w:right="1080" w:bottom="1440" w:left="1080" w:header="708" w:footer="708" w:gutter="0"/>
          <w:cols w:space="708"/>
          <w:titlePg/>
          <w:docGrid w:linePitch="360"/>
        </w:sectPr>
      </w:pPr>
      <w:r>
        <w:rPr>
          <w:rFonts w:cstheme="minorHAnsi"/>
          <w:sz w:val="24"/>
          <w:szCs w:val="24"/>
        </w:rPr>
        <w:pict w14:anchorId="15104FE5">
          <v:rect id="_x0000_i1027" style="width:0;height:1.5pt" o:hralign="center" o:hrstd="t" o:hr="t" fillcolor="#a0a0a0" stroked="f"/>
        </w:pict>
      </w:r>
    </w:p>
    <w:p w14:paraId="5D80FF64" w14:textId="5D781EC8" w:rsidR="004325D5" w:rsidRPr="00DF5EF1" w:rsidRDefault="004325D5" w:rsidP="004325D5">
      <w:pPr>
        <w:jc w:val="both"/>
        <w:rPr>
          <w:rFonts w:cstheme="minorHAnsi"/>
          <w:b/>
          <w:sz w:val="24"/>
          <w:szCs w:val="24"/>
        </w:rPr>
        <w:sectPr w:rsidR="004325D5" w:rsidRPr="00DF5EF1" w:rsidSect="0018393C">
          <w:type w:val="continuous"/>
          <w:pgSz w:w="11906" w:h="16838"/>
          <w:pgMar w:top="1440" w:right="1080" w:bottom="1440" w:left="1080" w:header="708" w:footer="708" w:gutter="0"/>
          <w:cols w:num="2" w:space="708"/>
          <w:docGrid w:linePitch="360"/>
        </w:sectPr>
      </w:pPr>
    </w:p>
    <w:p w14:paraId="4A5B2DC3" w14:textId="30C3A30B" w:rsidR="006C350F" w:rsidRPr="00DF5EF1" w:rsidRDefault="004325D5" w:rsidP="004325D5">
      <w:pPr>
        <w:jc w:val="both"/>
        <w:rPr>
          <w:b/>
          <w:sz w:val="24"/>
          <w:szCs w:val="24"/>
        </w:rPr>
      </w:pPr>
      <w:r w:rsidRPr="00DF5EF1">
        <w:rPr>
          <w:b/>
          <w:sz w:val="24"/>
          <w:szCs w:val="24"/>
        </w:rPr>
        <w:t xml:space="preserve">Introduction </w:t>
      </w:r>
    </w:p>
    <w:p w14:paraId="5C529ACF" w14:textId="4E384930" w:rsidR="004325D5" w:rsidRPr="00DF5EF1" w:rsidRDefault="002F3E2A" w:rsidP="004325D5">
      <w:pPr>
        <w:jc w:val="both"/>
        <w:rPr>
          <w:sz w:val="24"/>
          <w:szCs w:val="24"/>
        </w:rPr>
      </w:pPr>
      <w:r w:rsidRPr="00DF5EF1">
        <w:rPr>
          <w:sz w:val="24"/>
          <w:szCs w:val="24"/>
        </w:rPr>
        <w:t>In the 1960s</w:t>
      </w:r>
      <w:r w:rsidR="00766787" w:rsidRPr="00DF5EF1">
        <w:rPr>
          <w:sz w:val="24"/>
          <w:szCs w:val="24"/>
        </w:rPr>
        <w:t xml:space="preserve">, Sir Denys </w:t>
      </w:r>
      <w:proofErr w:type="spellStart"/>
      <w:r w:rsidR="00766787" w:rsidRPr="00DF5EF1">
        <w:rPr>
          <w:sz w:val="24"/>
          <w:szCs w:val="24"/>
        </w:rPr>
        <w:t>Lasdun</w:t>
      </w:r>
      <w:proofErr w:type="spellEnd"/>
      <w:r w:rsidR="00766787" w:rsidRPr="00DF5EF1">
        <w:rPr>
          <w:sz w:val="24"/>
          <w:szCs w:val="24"/>
        </w:rPr>
        <w:t xml:space="preserve"> designed Charles Wilson building (CW) (Figure 1). The building is one of three which decorate the skyline of University of Leicester. Nowadays CW is known for its likeness to notable transformer Optimus Prime and so this paper seeks to quantify the amount of fuel that would be needed to allow the building, if it were a transformer, to stand up like that of a human. </w:t>
      </w:r>
      <w:r w:rsidR="00BC6FD2" w:rsidRPr="00DF5EF1">
        <w:rPr>
          <w:sz w:val="24"/>
          <w:szCs w:val="24"/>
        </w:rPr>
        <w:t xml:space="preserve">This paper assumes that the building only makes up the head to waist of the transformer and so the legs have to be approximated. </w:t>
      </w:r>
    </w:p>
    <w:p w14:paraId="6AE4DD27" w14:textId="77777777" w:rsidR="000148CE" w:rsidRPr="00DF5EF1" w:rsidRDefault="000148CE" w:rsidP="004325D5">
      <w:pPr>
        <w:jc w:val="both"/>
        <w:rPr>
          <w:sz w:val="24"/>
          <w:szCs w:val="24"/>
        </w:rPr>
      </w:pPr>
    </w:p>
    <w:p w14:paraId="5F559911" w14:textId="0FE4685F" w:rsidR="003021BE" w:rsidRPr="00DF5EF1" w:rsidRDefault="003021BE" w:rsidP="00323BAC">
      <w:pPr>
        <w:keepNext/>
        <w:jc w:val="center"/>
        <w:rPr>
          <w:sz w:val="24"/>
          <w:szCs w:val="24"/>
        </w:rPr>
      </w:pPr>
      <w:r w:rsidRPr="00DF5EF1">
        <w:rPr>
          <w:noProof/>
          <w:sz w:val="24"/>
          <w:szCs w:val="24"/>
        </w:rPr>
        <w:drawing>
          <wp:inline distT="0" distB="0" distL="0" distR="0" wp14:anchorId="5A4DF5DD" wp14:editId="09FC99ED">
            <wp:extent cx="1871663" cy="2175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3153" t="14188" r="63315" b="15353"/>
                    <a:stretch/>
                  </pic:blipFill>
                  <pic:spPr bwMode="auto">
                    <a:xfrm>
                      <a:off x="0" y="0"/>
                      <a:ext cx="1891708" cy="2198625"/>
                    </a:xfrm>
                    <a:prstGeom prst="rect">
                      <a:avLst/>
                    </a:prstGeom>
                    <a:ln>
                      <a:noFill/>
                    </a:ln>
                    <a:extLst>
                      <a:ext uri="{53640926-AAD7-44D8-BBD7-CCE9431645EC}">
                        <a14:shadowObscured xmlns:a14="http://schemas.microsoft.com/office/drawing/2010/main"/>
                      </a:ext>
                    </a:extLst>
                  </pic:spPr>
                </pic:pic>
              </a:graphicData>
            </a:graphic>
          </wp:inline>
        </w:drawing>
      </w:r>
    </w:p>
    <w:p w14:paraId="6A01BD8A" w14:textId="532DAAC1" w:rsidR="00766787" w:rsidRPr="00DF5EF1" w:rsidRDefault="003021BE" w:rsidP="003021BE">
      <w:pPr>
        <w:pStyle w:val="Caption"/>
        <w:jc w:val="both"/>
        <w:rPr>
          <w:sz w:val="24"/>
          <w:szCs w:val="24"/>
        </w:rPr>
      </w:pPr>
      <w:r w:rsidRPr="00DF5EF1">
        <w:rPr>
          <w:sz w:val="24"/>
          <w:szCs w:val="24"/>
        </w:rPr>
        <w:t xml:space="preserve">Figure </w:t>
      </w:r>
      <w:r w:rsidRPr="00DF5EF1">
        <w:rPr>
          <w:sz w:val="24"/>
          <w:szCs w:val="24"/>
        </w:rPr>
        <w:fldChar w:fldCharType="begin"/>
      </w:r>
      <w:r w:rsidRPr="00DF5EF1">
        <w:rPr>
          <w:sz w:val="24"/>
          <w:szCs w:val="24"/>
        </w:rPr>
        <w:instrText xml:space="preserve"> SEQ Figure \* ARABIC </w:instrText>
      </w:r>
      <w:r w:rsidRPr="00DF5EF1">
        <w:rPr>
          <w:sz w:val="24"/>
          <w:szCs w:val="24"/>
        </w:rPr>
        <w:fldChar w:fldCharType="separate"/>
      </w:r>
      <w:r w:rsidRPr="00DF5EF1">
        <w:rPr>
          <w:noProof/>
          <w:sz w:val="24"/>
          <w:szCs w:val="24"/>
        </w:rPr>
        <w:t>1</w:t>
      </w:r>
      <w:r w:rsidRPr="00DF5EF1">
        <w:rPr>
          <w:sz w:val="24"/>
          <w:szCs w:val="24"/>
        </w:rPr>
        <w:fldChar w:fldCharType="end"/>
      </w:r>
      <w:r w:rsidRPr="00DF5EF1">
        <w:rPr>
          <w:sz w:val="24"/>
          <w:szCs w:val="24"/>
        </w:rPr>
        <w:t>: Photo of Charles Wilson Building. In red are examples of the concrete blocks counted to carry out calculations.</w:t>
      </w:r>
      <w:r w:rsidR="00140441" w:rsidRPr="00DF5EF1">
        <w:rPr>
          <w:sz w:val="24"/>
          <w:szCs w:val="24"/>
        </w:rPr>
        <w:t xml:space="preserve"> [1]</w:t>
      </w:r>
    </w:p>
    <w:p w14:paraId="28DD5386" w14:textId="0D946A98" w:rsidR="005F1284" w:rsidRPr="00DF5EF1" w:rsidRDefault="005F1284" w:rsidP="005F1284">
      <w:pPr>
        <w:jc w:val="both"/>
        <w:rPr>
          <w:b/>
          <w:sz w:val="24"/>
          <w:szCs w:val="24"/>
        </w:rPr>
      </w:pPr>
      <w:r w:rsidRPr="00DF5EF1">
        <w:rPr>
          <w:b/>
          <w:sz w:val="24"/>
          <w:szCs w:val="24"/>
        </w:rPr>
        <w:t xml:space="preserve">How high would the building need to </w:t>
      </w:r>
      <w:r w:rsidR="00E37662">
        <w:rPr>
          <w:b/>
          <w:sz w:val="24"/>
          <w:szCs w:val="24"/>
        </w:rPr>
        <w:t>rise</w:t>
      </w:r>
      <w:r w:rsidRPr="00DF5EF1">
        <w:rPr>
          <w:b/>
          <w:sz w:val="24"/>
          <w:szCs w:val="24"/>
        </w:rPr>
        <w:t xml:space="preserve"> to be considered standing?</w:t>
      </w:r>
    </w:p>
    <w:p w14:paraId="428CA687" w14:textId="3A202FC2" w:rsidR="005F1284" w:rsidRPr="00DF5EF1" w:rsidRDefault="005F1284" w:rsidP="00616D5D">
      <w:pPr>
        <w:jc w:val="both"/>
        <w:rPr>
          <w:sz w:val="24"/>
          <w:szCs w:val="24"/>
        </w:rPr>
      </w:pPr>
      <w:r w:rsidRPr="00DF5EF1">
        <w:rPr>
          <w:sz w:val="24"/>
          <w:szCs w:val="24"/>
        </w:rPr>
        <w:t>I</w:t>
      </w:r>
      <w:r w:rsidR="00616D5D" w:rsidRPr="00DF5EF1">
        <w:rPr>
          <w:sz w:val="24"/>
          <w:szCs w:val="24"/>
        </w:rPr>
        <w:t>t is</w:t>
      </w:r>
      <w:r w:rsidRPr="00DF5EF1">
        <w:rPr>
          <w:sz w:val="24"/>
          <w:szCs w:val="24"/>
        </w:rPr>
        <w:t xml:space="preserve"> assume</w:t>
      </w:r>
      <w:r w:rsidR="00616D5D" w:rsidRPr="00DF5EF1">
        <w:rPr>
          <w:sz w:val="24"/>
          <w:szCs w:val="24"/>
        </w:rPr>
        <w:t>d</w:t>
      </w:r>
      <w:r w:rsidRPr="00DF5EF1">
        <w:rPr>
          <w:sz w:val="24"/>
          <w:szCs w:val="24"/>
        </w:rPr>
        <w:t xml:space="preserve"> that </w:t>
      </w:r>
      <w:r w:rsidR="00616D5D" w:rsidRPr="00DF5EF1">
        <w:rPr>
          <w:sz w:val="24"/>
          <w:szCs w:val="24"/>
        </w:rPr>
        <w:t>the building</w:t>
      </w:r>
      <w:r w:rsidRPr="00DF5EF1">
        <w:rPr>
          <w:sz w:val="24"/>
          <w:szCs w:val="24"/>
        </w:rPr>
        <w:t xml:space="preserve"> has approximately the same dimensions</w:t>
      </w:r>
      <w:r w:rsidR="00616D5D" w:rsidRPr="00DF5EF1">
        <w:rPr>
          <w:sz w:val="24"/>
          <w:szCs w:val="24"/>
        </w:rPr>
        <w:t xml:space="preserve"> as a transformer, so</w:t>
      </w:r>
      <w:r w:rsidRPr="00DF5EF1">
        <w:rPr>
          <w:sz w:val="24"/>
          <w:szCs w:val="24"/>
        </w:rPr>
        <w:t xml:space="preserve"> the ‘legs’ would be 45% of the height o</w:t>
      </w:r>
      <w:r w:rsidR="00616D5D" w:rsidRPr="00DF5EF1">
        <w:rPr>
          <w:sz w:val="24"/>
          <w:szCs w:val="24"/>
        </w:rPr>
        <w:t>f the building</w:t>
      </w:r>
      <w:r w:rsidRPr="00DF5EF1">
        <w:rPr>
          <w:sz w:val="24"/>
          <w:szCs w:val="24"/>
        </w:rPr>
        <w:t>.</w:t>
      </w:r>
      <w:r w:rsidR="00616D5D" w:rsidRPr="00DF5EF1">
        <w:rPr>
          <w:sz w:val="24"/>
          <w:szCs w:val="24"/>
        </w:rPr>
        <w:t xml:space="preserve"> CW is 52 m in height, hence this would equal the rest of the body and</w:t>
      </w:r>
      <w:r w:rsidRPr="00DF5EF1">
        <w:rPr>
          <w:sz w:val="24"/>
          <w:szCs w:val="24"/>
        </w:rPr>
        <w:t xml:space="preserve"> </w:t>
      </w:r>
      <w:r w:rsidR="00616D5D" w:rsidRPr="00DF5EF1">
        <w:rPr>
          <w:sz w:val="24"/>
          <w:szCs w:val="24"/>
        </w:rPr>
        <w:t xml:space="preserve">the ‘legs’ of the building would lift it by 28 </w:t>
      </w:r>
      <w:r w:rsidR="00616D5D" w:rsidRPr="00DF5EF1">
        <w:rPr>
          <w:sz w:val="24"/>
          <w:szCs w:val="24"/>
        </w:rPr>
        <w:lastRenderedPageBreak/>
        <w:t>m</w:t>
      </w:r>
      <w:r w:rsidR="00E37662">
        <w:rPr>
          <w:sz w:val="24"/>
          <w:szCs w:val="24"/>
        </w:rPr>
        <w:t xml:space="preserve"> </w:t>
      </w:r>
      <w:r w:rsidR="00E37662" w:rsidRPr="00DF5EF1">
        <w:rPr>
          <w:sz w:val="24"/>
          <w:szCs w:val="24"/>
        </w:rPr>
        <w:t>[2]</w:t>
      </w:r>
      <w:r w:rsidR="00616D5D" w:rsidRPr="00DF5EF1">
        <w:rPr>
          <w:sz w:val="24"/>
          <w:szCs w:val="24"/>
        </w:rPr>
        <w:t>. Resulting in the total standing height of 80 m.</w:t>
      </w:r>
    </w:p>
    <w:p w14:paraId="5E90E893" w14:textId="77777777" w:rsidR="00616D5D" w:rsidRPr="00DF5EF1" w:rsidRDefault="00616D5D" w:rsidP="00616D5D">
      <w:pPr>
        <w:jc w:val="both"/>
        <w:rPr>
          <w:sz w:val="24"/>
          <w:szCs w:val="24"/>
        </w:rPr>
      </w:pPr>
    </w:p>
    <w:p w14:paraId="7AD449A6" w14:textId="0EC886B2" w:rsidR="00766787" w:rsidRPr="00DF5EF1" w:rsidRDefault="00766787" w:rsidP="004325D5">
      <w:pPr>
        <w:jc w:val="both"/>
        <w:rPr>
          <w:b/>
          <w:sz w:val="24"/>
          <w:szCs w:val="24"/>
        </w:rPr>
      </w:pPr>
      <w:r w:rsidRPr="00DF5EF1">
        <w:rPr>
          <w:b/>
          <w:sz w:val="24"/>
          <w:szCs w:val="24"/>
        </w:rPr>
        <w:t>Weight of the building</w:t>
      </w:r>
    </w:p>
    <w:p w14:paraId="7C221507" w14:textId="6DA8D472" w:rsidR="000148CE" w:rsidRPr="00DF5EF1" w:rsidRDefault="000148CE" w:rsidP="004325D5">
      <w:pPr>
        <w:jc w:val="both"/>
        <w:rPr>
          <w:sz w:val="24"/>
          <w:szCs w:val="24"/>
        </w:rPr>
      </w:pPr>
      <w:r w:rsidRPr="00DF5EF1">
        <w:rPr>
          <w:sz w:val="24"/>
          <w:szCs w:val="24"/>
        </w:rPr>
        <w:t xml:space="preserve">The specific dimensions of the building </w:t>
      </w:r>
      <w:r w:rsidR="004214E7" w:rsidRPr="00DF5EF1">
        <w:rPr>
          <w:sz w:val="24"/>
          <w:szCs w:val="24"/>
        </w:rPr>
        <w:t>have been assumed</w:t>
      </w:r>
      <w:r w:rsidRPr="00DF5EF1">
        <w:rPr>
          <w:sz w:val="24"/>
          <w:szCs w:val="24"/>
        </w:rPr>
        <w:t xml:space="preserve"> in order to make these calculations. The weight of the building only </w:t>
      </w:r>
      <w:proofErr w:type="gramStart"/>
      <w:r w:rsidRPr="00DF5EF1">
        <w:rPr>
          <w:sz w:val="24"/>
          <w:szCs w:val="24"/>
        </w:rPr>
        <w:t>takes into account</w:t>
      </w:r>
      <w:proofErr w:type="gramEnd"/>
      <w:r w:rsidRPr="00DF5EF1">
        <w:rPr>
          <w:sz w:val="24"/>
          <w:szCs w:val="24"/>
        </w:rPr>
        <w:t xml:space="preserve"> the concrete of which the building is made and so the building is assumed to be mostly empty inside. </w:t>
      </w:r>
    </w:p>
    <w:p w14:paraId="17EBCDFF" w14:textId="4C4A6A4E" w:rsidR="000148CE" w:rsidRPr="00DF5EF1" w:rsidRDefault="000148CE" w:rsidP="004325D5">
      <w:pPr>
        <w:jc w:val="both"/>
        <w:rPr>
          <w:sz w:val="24"/>
          <w:szCs w:val="24"/>
        </w:rPr>
      </w:pPr>
    </w:p>
    <w:p w14:paraId="5DDD14CA" w14:textId="10C5CDF7" w:rsidR="000148CE" w:rsidRPr="00DF5EF1" w:rsidRDefault="000148CE" w:rsidP="004325D5">
      <w:pPr>
        <w:jc w:val="both"/>
        <w:rPr>
          <w:sz w:val="24"/>
          <w:szCs w:val="24"/>
        </w:rPr>
      </w:pPr>
      <w:r w:rsidRPr="00DF5EF1">
        <w:rPr>
          <w:sz w:val="24"/>
          <w:szCs w:val="24"/>
        </w:rPr>
        <w:t>CW is made of precast concrete units, 15.24 metres long and weighing 9.5 tonnes each</w:t>
      </w:r>
      <w:r w:rsidR="00140441" w:rsidRPr="00DF5EF1">
        <w:rPr>
          <w:sz w:val="24"/>
          <w:szCs w:val="24"/>
        </w:rPr>
        <w:t xml:space="preserve"> [2]</w:t>
      </w:r>
      <w:r w:rsidRPr="00DF5EF1">
        <w:rPr>
          <w:sz w:val="24"/>
          <w:szCs w:val="24"/>
        </w:rPr>
        <w:t xml:space="preserve">. </w:t>
      </w:r>
      <w:r w:rsidR="003021BE" w:rsidRPr="00DF5EF1">
        <w:rPr>
          <w:sz w:val="24"/>
          <w:szCs w:val="24"/>
        </w:rPr>
        <w:t xml:space="preserve">These units are shown in red in Figure 1. Thus, to calculate the approximate weight of the building, these units are counted from photos. The total weight of the building is calculated to be approximately 665 tonnes, or 665,000 kg. </w:t>
      </w:r>
    </w:p>
    <w:p w14:paraId="0BEA8073" w14:textId="3E4E8090" w:rsidR="005F1284" w:rsidRPr="00DF5EF1" w:rsidRDefault="005F1284" w:rsidP="004325D5">
      <w:pPr>
        <w:jc w:val="both"/>
        <w:rPr>
          <w:sz w:val="24"/>
          <w:szCs w:val="24"/>
        </w:rPr>
      </w:pPr>
    </w:p>
    <w:p w14:paraId="66D59667" w14:textId="242E3EF7" w:rsidR="00A83A72" w:rsidRPr="00DF5EF1" w:rsidRDefault="005F1284" w:rsidP="004325D5">
      <w:pPr>
        <w:jc w:val="both"/>
        <w:rPr>
          <w:sz w:val="24"/>
          <w:szCs w:val="24"/>
        </w:rPr>
      </w:pPr>
      <w:r w:rsidRPr="00DF5EF1">
        <w:rPr>
          <w:sz w:val="24"/>
          <w:szCs w:val="24"/>
        </w:rPr>
        <w:t>If this were to include the ‘legs’ of the building, the assumption is made</w:t>
      </w:r>
      <w:r w:rsidR="004214E7" w:rsidRPr="00DF5EF1">
        <w:rPr>
          <w:sz w:val="24"/>
          <w:szCs w:val="24"/>
        </w:rPr>
        <w:t xml:space="preserve">, again, that </w:t>
      </w:r>
      <w:r w:rsidRPr="00DF5EF1">
        <w:rPr>
          <w:sz w:val="24"/>
          <w:szCs w:val="24"/>
        </w:rPr>
        <w:t xml:space="preserve">the weight of the building is 65% of the total weight of the transformer. This assumes that the ‘legs’ would be made of the same </w:t>
      </w:r>
      <w:r w:rsidR="00BC6FD2" w:rsidRPr="00DF5EF1">
        <w:rPr>
          <w:sz w:val="24"/>
          <w:szCs w:val="24"/>
        </w:rPr>
        <w:t xml:space="preserve">materials. If this were the case, the total weight would be 1,023,076 kg. </w:t>
      </w:r>
    </w:p>
    <w:p w14:paraId="0FAE2C03" w14:textId="29F8B3D0" w:rsidR="00BC6FD2" w:rsidRPr="00DF5EF1" w:rsidRDefault="00BC6FD2" w:rsidP="004325D5">
      <w:pPr>
        <w:jc w:val="both"/>
        <w:rPr>
          <w:sz w:val="24"/>
          <w:szCs w:val="24"/>
        </w:rPr>
      </w:pPr>
    </w:p>
    <w:p w14:paraId="7F141B9A" w14:textId="1D326239" w:rsidR="00A83A72" w:rsidRPr="00DF5EF1" w:rsidRDefault="00A83A72" w:rsidP="004325D5">
      <w:pPr>
        <w:jc w:val="both"/>
        <w:rPr>
          <w:b/>
          <w:sz w:val="24"/>
          <w:szCs w:val="24"/>
        </w:rPr>
      </w:pPr>
      <w:r w:rsidRPr="00DF5EF1">
        <w:rPr>
          <w:b/>
          <w:sz w:val="24"/>
          <w:szCs w:val="24"/>
        </w:rPr>
        <w:t>How much energy would this require?</w:t>
      </w:r>
    </w:p>
    <w:p w14:paraId="3D973440" w14:textId="2C94CFB2" w:rsidR="004214E7" w:rsidRPr="00DF5EF1" w:rsidRDefault="00A83A72" w:rsidP="004214E7">
      <w:pPr>
        <w:jc w:val="both"/>
        <w:rPr>
          <w:sz w:val="24"/>
          <w:szCs w:val="24"/>
        </w:rPr>
      </w:pPr>
      <w:r w:rsidRPr="00DF5EF1">
        <w:rPr>
          <w:sz w:val="24"/>
          <w:szCs w:val="24"/>
        </w:rPr>
        <w:t>The force required for the building to rise would have to be greater than the force acting downward on it, gravity. This is found as follows</w:t>
      </w:r>
      <w:r w:rsidR="004214E7" w:rsidRPr="00DF5EF1">
        <w:rPr>
          <w:sz w:val="24"/>
          <w:szCs w:val="24"/>
        </w:rPr>
        <w:t>:</w:t>
      </w:r>
    </w:p>
    <w:p w14:paraId="63F0A259" w14:textId="77777777" w:rsidR="004214E7" w:rsidRPr="00DF5EF1" w:rsidRDefault="004214E7" w:rsidP="004214E7">
      <w:pPr>
        <w:jc w:val="both"/>
        <w:rPr>
          <w:sz w:val="24"/>
          <w:szCs w:val="24"/>
        </w:rPr>
      </w:pPr>
    </w:p>
    <w:p w14:paraId="1031AB68" w14:textId="539CAD6F" w:rsidR="004214E7" w:rsidRPr="00DF5EF1" w:rsidRDefault="004214E7" w:rsidP="004214E7">
      <w:pPr>
        <w:jc w:val="both"/>
        <w:rPr>
          <w:rFonts w:eastAsiaTheme="minorEastAsia"/>
          <w:sz w:val="24"/>
          <w:szCs w:val="24"/>
        </w:rPr>
      </w:pPr>
      <m:oMathPara>
        <m:oMath>
          <m:r>
            <w:rPr>
              <w:rFonts w:ascii="Cambria Math" w:eastAsiaTheme="minorEastAsia" w:hAnsi="Cambria Math"/>
              <w:sz w:val="24"/>
              <w:szCs w:val="24"/>
            </w:rPr>
            <m:t>F=MA</m:t>
          </m:r>
          <m:r>
            <m:rPr>
              <m:sty m:val="p"/>
            </m:rPr>
            <w:rPr>
              <w:rFonts w:ascii="Cambria Math" w:eastAsiaTheme="minorEastAsia" w:hAnsi="Cambria Math"/>
              <w:sz w:val="24"/>
              <w:szCs w:val="24"/>
            </w:rPr>
            <w:br/>
          </m:r>
        </m:oMath>
        <m:oMath>
          <m:r>
            <w:rPr>
              <w:rFonts w:ascii="Cambria Math" w:eastAsiaTheme="minorEastAsia" w:hAnsi="Cambria Math"/>
              <w:sz w:val="24"/>
              <w:szCs w:val="24"/>
            </w:rPr>
            <m:t>=</m:t>
          </m:r>
          <m:r>
            <m:rPr>
              <m:sty m:val="p"/>
            </m:rPr>
            <w:rPr>
              <w:rFonts w:ascii="Cambria Math" w:eastAsiaTheme="minorEastAsia" w:hAnsi="Cambria Math"/>
              <w:sz w:val="24"/>
              <w:szCs w:val="24"/>
            </w:rPr>
            <m:t xml:space="preserve">1,023,076 kg ×9.81 </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ms</m:t>
              </m:r>
            </m:e>
            <m:sup>
              <m:r>
                <w:rPr>
                  <w:rFonts w:ascii="Cambria Math" w:eastAsiaTheme="minorEastAsia" w:hAnsi="Cambria Math"/>
                  <w:sz w:val="24"/>
                  <w:szCs w:val="24"/>
                </w:rPr>
                <m:t>-2</m:t>
              </m:r>
            </m:sup>
          </m:sSup>
        </m:oMath>
      </m:oMathPara>
    </w:p>
    <w:p w14:paraId="3F2CCC0D" w14:textId="5103D477" w:rsidR="00A83A72" w:rsidRPr="00DF5EF1" w:rsidRDefault="00A83A72" w:rsidP="004325D5">
      <w:pPr>
        <w:jc w:val="both"/>
        <w:rPr>
          <w:rFonts w:eastAsiaTheme="minorEastAsia"/>
          <w:sz w:val="24"/>
          <w:szCs w:val="24"/>
        </w:rPr>
      </w:pPr>
      <m:oMathPara>
        <m:oMath>
          <m:r>
            <w:rPr>
              <w:rFonts w:ascii="Cambria Math" w:eastAsiaTheme="minorEastAsia" w:hAnsi="Cambria Math"/>
              <w:sz w:val="24"/>
              <w:szCs w:val="24"/>
            </w:rPr>
            <m:t>=10,036,385 N</m:t>
          </m:r>
        </m:oMath>
      </m:oMathPara>
    </w:p>
    <w:p w14:paraId="1AFAB2FF" w14:textId="77777777" w:rsidR="004214E7" w:rsidRPr="00DF5EF1" w:rsidRDefault="004214E7" w:rsidP="004325D5">
      <w:pPr>
        <w:jc w:val="both"/>
        <w:rPr>
          <w:rFonts w:eastAsiaTheme="minorEastAsia"/>
          <w:sz w:val="24"/>
          <w:szCs w:val="24"/>
        </w:rPr>
      </w:pPr>
    </w:p>
    <w:p w14:paraId="5BF35E76" w14:textId="65EAE142" w:rsidR="00A83A72" w:rsidRPr="00DF5EF1" w:rsidRDefault="00A83A72" w:rsidP="004325D5">
      <w:pPr>
        <w:jc w:val="both"/>
        <w:rPr>
          <w:sz w:val="24"/>
          <w:szCs w:val="24"/>
        </w:rPr>
      </w:pPr>
      <w:r w:rsidRPr="00DF5EF1">
        <w:rPr>
          <w:sz w:val="24"/>
          <w:szCs w:val="24"/>
        </w:rPr>
        <w:t xml:space="preserve">Where, F is force needed to lift the building, M is the mass of the building and A is the </w:t>
      </w:r>
      <w:r w:rsidRPr="00DF5EF1">
        <w:rPr>
          <w:sz w:val="24"/>
          <w:szCs w:val="24"/>
        </w:rPr>
        <w:t xml:space="preserve">acceleration or in this case the gravitational constant due to the force being exerted upward. </w:t>
      </w:r>
    </w:p>
    <w:p w14:paraId="7ED08D65" w14:textId="21CD5587" w:rsidR="00A83A72" w:rsidRPr="00DF5EF1" w:rsidRDefault="00A83A72" w:rsidP="004325D5">
      <w:pPr>
        <w:jc w:val="both"/>
        <w:rPr>
          <w:sz w:val="24"/>
          <w:szCs w:val="24"/>
        </w:rPr>
      </w:pPr>
    </w:p>
    <w:p w14:paraId="5D56DD01" w14:textId="21912380" w:rsidR="00A83A72" w:rsidRPr="00DF5EF1" w:rsidRDefault="00A83A72" w:rsidP="004325D5">
      <w:pPr>
        <w:jc w:val="both"/>
        <w:rPr>
          <w:sz w:val="24"/>
          <w:szCs w:val="24"/>
        </w:rPr>
      </w:pPr>
      <w:r w:rsidRPr="00DF5EF1">
        <w:rPr>
          <w:sz w:val="24"/>
          <w:szCs w:val="24"/>
        </w:rPr>
        <w:t xml:space="preserve">To find the energy required to exert such a force the work done must be calculated as follows: </w:t>
      </w:r>
    </w:p>
    <w:p w14:paraId="580B9FF1" w14:textId="77777777" w:rsidR="004214E7" w:rsidRPr="00DF5EF1" w:rsidRDefault="004214E7" w:rsidP="004325D5">
      <w:pPr>
        <w:jc w:val="both"/>
        <w:rPr>
          <w:sz w:val="24"/>
          <w:szCs w:val="24"/>
        </w:rPr>
      </w:pPr>
    </w:p>
    <w:p w14:paraId="6E157A4F" w14:textId="3354D105" w:rsidR="00A83A72" w:rsidRPr="00DF5EF1" w:rsidRDefault="00A83A72" w:rsidP="004325D5">
      <w:pPr>
        <w:jc w:val="both"/>
        <w:rPr>
          <w:rFonts w:eastAsiaTheme="minorEastAsia"/>
          <w:sz w:val="24"/>
          <w:szCs w:val="24"/>
        </w:rPr>
      </w:pPr>
      <m:oMathPara>
        <m:oMath>
          <m:r>
            <w:rPr>
              <w:rFonts w:ascii="Cambria Math" w:hAnsi="Cambria Math"/>
              <w:sz w:val="24"/>
              <w:szCs w:val="24"/>
            </w:rPr>
            <m:t>W=Fd=</m:t>
          </m:r>
          <m:r>
            <w:rPr>
              <w:rFonts w:ascii="Cambria Math" w:eastAsiaTheme="minorEastAsia" w:hAnsi="Cambria Math"/>
              <w:sz w:val="24"/>
              <w:szCs w:val="24"/>
            </w:rPr>
            <m:t>10,036,385 N×28 m=281,018,769 J=281.02 MJ</m:t>
          </m:r>
        </m:oMath>
      </m:oMathPara>
    </w:p>
    <w:p w14:paraId="0E2AF560" w14:textId="4CA6C2BF" w:rsidR="005F1284" w:rsidRPr="00DF5EF1" w:rsidRDefault="00B343B1" w:rsidP="004325D5">
      <w:pPr>
        <w:jc w:val="both"/>
        <w:rPr>
          <w:sz w:val="24"/>
          <w:szCs w:val="24"/>
        </w:rPr>
      </w:pPr>
      <w:r w:rsidRPr="00DF5EF1">
        <w:rPr>
          <w:sz w:val="24"/>
          <w:szCs w:val="24"/>
        </w:rPr>
        <w:t xml:space="preserve">Where, W is the work done, F is force required to lift the transformer up and d is the </w:t>
      </w:r>
      <w:r w:rsidR="00F9751A" w:rsidRPr="00DF5EF1">
        <w:rPr>
          <w:sz w:val="24"/>
          <w:szCs w:val="24"/>
        </w:rPr>
        <w:t xml:space="preserve">distance the building travels up. </w:t>
      </w:r>
    </w:p>
    <w:p w14:paraId="1E2F0292" w14:textId="03D2103C" w:rsidR="005F1284" w:rsidRPr="00DF5EF1" w:rsidRDefault="005F1284" w:rsidP="004325D5">
      <w:pPr>
        <w:jc w:val="both"/>
        <w:rPr>
          <w:sz w:val="24"/>
          <w:szCs w:val="24"/>
        </w:rPr>
      </w:pPr>
      <w:r w:rsidRPr="00DF5EF1">
        <w:rPr>
          <w:sz w:val="24"/>
          <w:szCs w:val="24"/>
        </w:rPr>
        <w:t>The energy density of gasoline is approximately 3</w:t>
      </w:r>
      <w:r w:rsidR="00BC6FD2" w:rsidRPr="00DF5EF1">
        <w:rPr>
          <w:sz w:val="24"/>
          <w:szCs w:val="24"/>
        </w:rPr>
        <w:t>3</w:t>
      </w:r>
      <w:r w:rsidRPr="00DF5EF1">
        <w:rPr>
          <w:sz w:val="24"/>
          <w:szCs w:val="24"/>
        </w:rPr>
        <w:t>.</w:t>
      </w:r>
      <w:r w:rsidR="00BC6FD2" w:rsidRPr="00DF5EF1">
        <w:rPr>
          <w:sz w:val="24"/>
          <w:szCs w:val="24"/>
        </w:rPr>
        <w:t>9</w:t>
      </w:r>
      <w:r w:rsidRPr="00DF5EF1">
        <w:rPr>
          <w:sz w:val="24"/>
          <w:szCs w:val="24"/>
        </w:rPr>
        <w:t xml:space="preserve"> MJ/L and so this amount of energy would require at least </w:t>
      </w:r>
      <w:r w:rsidR="00BC6FD2" w:rsidRPr="00DF5EF1">
        <w:rPr>
          <w:sz w:val="24"/>
          <w:szCs w:val="24"/>
        </w:rPr>
        <w:t>8.29</w:t>
      </w:r>
      <w:r w:rsidRPr="00DF5EF1">
        <w:rPr>
          <w:sz w:val="24"/>
          <w:szCs w:val="24"/>
        </w:rPr>
        <w:t xml:space="preserve"> L of gasoline</w:t>
      </w:r>
      <w:r w:rsidR="00140441" w:rsidRPr="00DF5EF1">
        <w:rPr>
          <w:sz w:val="24"/>
          <w:szCs w:val="24"/>
        </w:rPr>
        <w:t xml:space="preserve"> [3]</w:t>
      </w:r>
      <w:r w:rsidRPr="00DF5EF1">
        <w:rPr>
          <w:sz w:val="24"/>
          <w:szCs w:val="24"/>
        </w:rPr>
        <w:t xml:space="preserve">. </w:t>
      </w:r>
      <w:r w:rsidR="00BC6FD2" w:rsidRPr="00DF5EF1">
        <w:rPr>
          <w:sz w:val="24"/>
          <w:szCs w:val="24"/>
        </w:rPr>
        <w:t>Whereas kerosene has the energy density of 38.3 MJ/L requiring at least 7.34 L of kerosene</w:t>
      </w:r>
      <w:r w:rsidR="00140441" w:rsidRPr="00DF5EF1">
        <w:rPr>
          <w:sz w:val="24"/>
          <w:szCs w:val="24"/>
        </w:rPr>
        <w:t xml:space="preserve"> [3]</w:t>
      </w:r>
      <w:r w:rsidR="00BC6FD2" w:rsidRPr="00DF5EF1">
        <w:rPr>
          <w:sz w:val="24"/>
          <w:szCs w:val="24"/>
        </w:rPr>
        <w:t xml:space="preserve">. </w:t>
      </w:r>
    </w:p>
    <w:p w14:paraId="0A66F0A0" w14:textId="2A29DD01" w:rsidR="00323BAC" w:rsidRPr="00DF5EF1" w:rsidRDefault="00323BAC" w:rsidP="004325D5">
      <w:pPr>
        <w:jc w:val="both"/>
        <w:rPr>
          <w:sz w:val="24"/>
          <w:szCs w:val="24"/>
        </w:rPr>
      </w:pPr>
    </w:p>
    <w:p w14:paraId="23102FA7" w14:textId="1DD6B9A2" w:rsidR="00323BAC" w:rsidRPr="00DF5EF1" w:rsidRDefault="00323BAC" w:rsidP="004325D5">
      <w:pPr>
        <w:jc w:val="both"/>
        <w:rPr>
          <w:sz w:val="24"/>
          <w:szCs w:val="24"/>
        </w:rPr>
      </w:pPr>
      <w:r w:rsidRPr="00DF5EF1">
        <w:rPr>
          <w:sz w:val="24"/>
          <w:szCs w:val="24"/>
        </w:rPr>
        <w:t>To put this into perspective, planes like a Boeing 747 can use around 4 L of fuel every second during a flight</w:t>
      </w:r>
      <w:r w:rsidR="00140441" w:rsidRPr="00DF5EF1">
        <w:rPr>
          <w:sz w:val="24"/>
          <w:szCs w:val="24"/>
        </w:rPr>
        <w:t xml:space="preserve"> [4]</w:t>
      </w:r>
      <w:r w:rsidRPr="00DF5EF1">
        <w:rPr>
          <w:sz w:val="24"/>
          <w:szCs w:val="24"/>
        </w:rPr>
        <w:t>. The Boeing can burn through 12 L/km during a flight whilst this motion of the building standing takes 262 L/km</w:t>
      </w:r>
      <w:r w:rsidR="00140441" w:rsidRPr="00DF5EF1">
        <w:rPr>
          <w:sz w:val="24"/>
          <w:szCs w:val="24"/>
        </w:rPr>
        <w:t xml:space="preserve"> [4]</w:t>
      </w:r>
      <w:r w:rsidRPr="00DF5EF1">
        <w:rPr>
          <w:sz w:val="24"/>
          <w:szCs w:val="24"/>
        </w:rPr>
        <w:t xml:space="preserve">. Thus, this motion is much less energy efficient. </w:t>
      </w:r>
    </w:p>
    <w:p w14:paraId="228477BE" w14:textId="4EF268D9" w:rsidR="005F1284" w:rsidRPr="00DF5EF1" w:rsidRDefault="005F1284" w:rsidP="004325D5">
      <w:pPr>
        <w:jc w:val="both"/>
        <w:rPr>
          <w:sz w:val="24"/>
          <w:szCs w:val="24"/>
        </w:rPr>
      </w:pPr>
    </w:p>
    <w:p w14:paraId="44AD28D8" w14:textId="5C79AF20" w:rsidR="005F1284" w:rsidRPr="00DF5EF1" w:rsidRDefault="008823DA" w:rsidP="004325D5">
      <w:pPr>
        <w:jc w:val="both"/>
        <w:rPr>
          <w:b/>
          <w:sz w:val="24"/>
          <w:szCs w:val="24"/>
        </w:rPr>
      </w:pPr>
      <w:r w:rsidRPr="00DF5EF1">
        <w:rPr>
          <w:b/>
          <w:sz w:val="24"/>
          <w:szCs w:val="24"/>
        </w:rPr>
        <w:t xml:space="preserve">Conclusion </w:t>
      </w:r>
    </w:p>
    <w:p w14:paraId="2FD9971A" w14:textId="46722E1D" w:rsidR="004214E7" w:rsidRPr="00DF5EF1" w:rsidRDefault="00323BAC" w:rsidP="004214E7">
      <w:pPr>
        <w:jc w:val="both"/>
        <w:rPr>
          <w:sz w:val="24"/>
          <w:szCs w:val="24"/>
        </w:rPr>
      </w:pPr>
      <w:r w:rsidRPr="00DF5EF1">
        <w:rPr>
          <w:sz w:val="24"/>
          <w:szCs w:val="24"/>
        </w:rPr>
        <w:t>The energy needed for the Charles Wilson building to stand up, like a transformer, is approximately 281.02 MJ. This amount can be carried out using 8.29 L of gasoline or 7.34 L of kerosene. However, the use of kerosene would use 262 L/km, much less efficient than the 12 L/km Boeing claims their 747 model burns through on average during flight.</w:t>
      </w:r>
    </w:p>
    <w:p w14:paraId="7B0D4C2E" w14:textId="77777777" w:rsidR="004214E7" w:rsidRPr="00DF5EF1" w:rsidRDefault="004214E7">
      <w:pPr>
        <w:spacing w:after="160" w:line="259" w:lineRule="auto"/>
        <w:contextualSpacing w:val="0"/>
        <w:rPr>
          <w:sz w:val="24"/>
          <w:szCs w:val="24"/>
        </w:rPr>
        <w:sectPr w:rsidR="004214E7" w:rsidRPr="00DF5EF1" w:rsidSect="004214E7">
          <w:type w:val="continuous"/>
          <w:pgSz w:w="11906" w:h="16838"/>
          <w:pgMar w:top="1440" w:right="1080" w:bottom="1440" w:left="1080" w:header="708" w:footer="708" w:gutter="0"/>
          <w:cols w:num="2" w:space="708"/>
          <w:docGrid w:linePitch="360"/>
        </w:sectPr>
      </w:pPr>
    </w:p>
    <w:p w14:paraId="5799E850" w14:textId="1EB1AB58" w:rsidR="004214E7" w:rsidRPr="00DF5EF1" w:rsidRDefault="004214E7">
      <w:pPr>
        <w:spacing w:after="160" w:line="259" w:lineRule="auto"/>
        <w:contextualSpacing w:val="0"/>
        <w:rPr>
          <w:sz w:val="24"/>
          <w:szCs w:val="24"/>
        </w:rPr>
        <w:sectPr w:rsidR="004214E7" w:rsidRPr="00DF5EF1" w:rsidSect="004214E7">
          <w:type w:val="continuous"/>
          <w:pgSz w:w="11906" w:h="16838"/>
          <w:pgMar w:top="1440" w:right="1080" w:bottom="1440" w:left="1080" w:header="708" w:footer="708" w:gutter="0"/>
          <w:cols w:space="708"/>
          <w:docGrid w:linePitch="360"/>
        </w:sectPr>
      </w:pPr>
      <w:r w:rsidRPr="00DF5EF1">
        <w:rPr>
          <w:sz w:val="24"/>
          <w:szCs w:val="24"/>
        </w:rPr>
        <w:br w:type="page"/>
      </w:r>
    </w:p>
    <w:p w14:paraId="2D3866C8" w14:textId="02629724" w:rsidR="00323BAC" w:rsidRPr="00DF5EF1" w:rsidRDefault="00323BAC" w:rsidP="004325D5">
      <w:pPr>
        <w:jc w:val="both"/>
        <w:rPr>
          <w:b/>
          <w:sz w:val="24"/>
          <w:szCs w:val="24"/>
        </w:rPr>
      </w:pPr>
      <w:r w:rsidRPr="00DF5EF1">
        <w:rPr>
          <w:b/>
          <w:sz w:val="24"/>
          <w:szCs w:val="24"/>
        </w:rPr>
        <w:lastRenderedPageBreak/>
        <w:t xml:space="preserve">References </w:t>
      </w:r>
    </w:p>
    <w:p w14:paraId="7440801C" w14:textId="6B6D9518" w:rsidR="00323BAC" w:rsidRPr="00DF5EF1" w:rsidRDefault="00323BAC" w:rsidP="004325D5">
      <w:pPr>
        <w:jc w:val="both"/>
        <w:rPr>
          <w:b/>
          <w:sz w:val="24"/>
          <w:szCs w:val="24"/>
        </w:rPr>
        <w:sectPr w:rsidR="00323BAC" w:rsidRPr="00DF5EF1" w:rsidSect="00323BAC">
          <w:type w:val="continuous"/>
          <w:pgSz w:w="11906" w:h="16838"/>
          <w:pgMar w:top="1440" w:right="1080" w:bottom="1440" w:left="1080" w:header="708" w:footer="708" w:gutter="0"/>
          <w:cols w:space="708"/>
          <w:docGrid w:linePitch="360"/>
        </w:sectPr>
      </w:pPr>
    </w:p>
    <w:p w14:paraId="4631FF93" w14:textId="19FC846F" w:rsidR="00323BAC" w:rsidRPr="00DF5EF1" w:rsidRDefault="00140441" w:rsidP="00140441">
      <w:pPr>
        <w:pStyle w:val="ListParagraph"/>
        <w:numPr>
          <w:ilvl w:val="0"/>
          <w:numId w:val="2"/>
        </w:numPr>
        <w:jc w:val="both"/>
        <w:rPr>
          <w:sz w:val="24"/>
          <w:szCs w:val="24"/>
        </w:rPr>
      </w:pPr>
      <w:r w:rsidRPr="00DF5EF1">
        <w:rPr>
          <w:sz w:val="24"/>
          <w:szCs w:val="24"/>
        </w:rPr>
        <w:t xml:space="preserve">Richards, S. (2018). </w:t>
      </w:r>
      <w:r w:rsidRPr="00DF5EF1">
        <w:rPr>
          <w:i/>
          <w:sz w:val="24"/>
          <w:szCs w:val="24"/>
        </w:rPr>
        <w:t>Charles Wilson Building, University... (C) Stephen Richards.</w:t>
      </w:r>
      <w:r w:rsidRPr="00DF5EF1">
        <w:rPr>
          <w:sz w:val="24"/>
          <w:szCs w:val="24"/>
        </w:rPr>
        <w:t xml:space="preserve"> Geograph.org.uk. Available at: http://www.geograph.org.uk/photo/3120270 [Accessed 14 Mar. 2018].</w:t>
      </w:r>
    </w:p>
    <w:p w14:paraId="07715365" w14:textId="0F7B4364" w:rsidR="00140441" w:rsidRPr="00DF5EF1" w:rsidRDefault="00140441" w:rsidP="00140441">
      <w:pPr>
        <w:pStyle w:val="ListParagraph"/>
        <w:numPr>
          <w:ilvl w:val="0"/>
          <w:numId w:val="2"/>
        </w:numPr>
        <w:jc w:val="both"/>
        <w:rPr>
          <w:sz w:val="24"/>
          <w:szCs w:val="24"/>
        </w:rPr>
      </w:pPr>
      <w:r w:rsidRPr="00DF5EF1">
        <w:rPr>
          <w:sz w:val="24"/>
          <w:szCs w:val="24"/>
        </w:rPr>
        <w:t xml:space="preserve">Skyscrapernews.com. (2018). </w:t>
      </w:r>
      <w:r w:rsidRPr="00DF5EF1">
        <w:rPr>
          <w:i/>
          <w:sz w:val="24"/>
          <w:szCs w:val="24"/>
        </w:rPr>
        <w:t>The Charles Wilson Building, Leicester - Building #6113</w:t>
      </w:r>
      <w:r w:rsidRPr="00DF5EF1">
        <w:rPr>
          <w:sz w:val="24"/>
          <w:szCs w:val="24"/>
        </w:rPr>
        <w:t>. Available at: http://www.skyscrapernews.com/buildings.php?id=6113 [Accessed 14 Mar. 2018].</w:t>
      </w:r>
    </w:p>
    <w:p w14:paraId="06D511D2" w14:textId="2CC57AFB" w:rsidR="00140441" w:rsidRPr="00DF5EF1" w:rsidRDefault="00140441" w:rsidP="00140441">
      <w:pPr>
        <w:pStyle w:val="ListParagraph"/>
        <w:numPr>
          <w:ilvl w:val="0"/>
          <w:numId w:val="2"/>
        </w:numPr>
        <w:jc w:val="both"/>
        <w:rPr>
          <w:sz w:val="24"/>
          <w:szCs w:val="24"/>
        </w:rPr>
      </w:pPr>
      <w:r w:rsidRPr="00DF5EF1">
        <w:rPr>
          <w:sz w:val="24"/>
          <w:szCs w:val="24"/>
        </w:rPr>
        <w:t xml:space="preserve">Neutrium.net. (2018). </w:t>
      </w:r>
      <w:r w:rsidRPr="00DF5EF1">
        <w:rPr>
          <w:i/>
          <w:sz w:val="24"/>
          <w:szCs w:val="24"/>
        </w:rPr>
        <w:t xml:space="preserve">Specific Energy and Energy Density of Fuels – </w:t>
      </w:r>
      <w:proofErr w:type="spellStart"/>
      <w:r w:rsidRPr="00DF5EF1">
        <w:rPr>
          <w:i/>
          <w:sz w:val="24"/>
          <w:szCs w:val="24"/>
        </w:rPr>
        <w:t>Neutrium</w:t>
      </w:r>
      <w:proofErr w:type="spellEnd"/>
      <w:r w:rsidRPr="00DF5EF1">
        <w:rPr>
          <w:i/>
          <w:sz w:val="24"/>
          <w:szCs w:val="24"/>
        </w:rPr>
        <w:t>.</w:t>
      </w:r>
      <w:r w:rsidRPr="00DF5EF1">
        <w:rPr>
          <w:sz w:val="24"/>
          <w:szCs w:val="24"/>
        </w:rPr>
        <w:t xml:space="preserve"> Available at: https://neutrium.net/properties/specific-energy-and-energy-density-of-fuels/ [Accessed 14 Mar. 2018].</w:t>
      </w:r>
    </w:p>
    <w:p w14:paraId="2F0BB6F7" w14:textId="5C2475ED" w:rsidR="00140441" w:rsidRPr="00DF5EF1" w:rsidRDefault="00140441" w:rsidP="00140441">
      <w:pPr>
        <w:pStyle w:val="ListParagraph"/>
        <w:numPr>
          <w:ilvl w:val="0"/>
          <w:numId w:val="2"/>
        </w:numPr>
        <w:jc w:val="both"/>
        <w:rPr>
          <w:sz w:val="24"/>
          <w:szCs w:val="24"/>
        </w:rPr>
      </w:pPr>
      <w:r w:rsidRPr="00DF5EF1">
        <w:rPr>
          <w:sz w:val="24"/>
          <w:szCs w:val="24"/>
        </w:rPr>
        <w:t xml:space="preserve">Garden, H. (2018). </w:t>
      </w:r>
      <w:r w:rsidRPr="00DF5EF1">
        <w:rPr>
          <w:i/>
          <w:sz w:val="24"/>
          <w:szCs w:val="24"/>
        </w:rPr>
        <w:t xml:space="preserve">How much fuel does an international plane use for a </w:t>
      </w:r>
      <w:proofErr w:type="gramStart"/>
      <w:r w:rsidRPr="00DF5EF1">
        <w:rPr>
          <w:i/>
          <w:sz w:val="24"/>
          <w:szCs w:val="24"/>
        </w:rPr>
        <w:t>trip?.</w:t>
      </w:r>
      <w:proofErr w:type="gramEnd"/>
      <w:r w:rsidRPr="00DF5EF1">
        <w:rPr>
          <w:sz w:val="24"/>
          <w:szCs w:val="24"/>
        </w:rPr>
        <w:t xml:space="preserve"> HowStuffWorks. Available at: https://science.howstuffworks.com/transport/flight/modern/question192.htm [Accessed 14 Mar. 2018].</w:t>
      </w:r>
    </w:p>
    <w:sectPr w:rsidR="00140441" w:rsidRPr="00DF5EF1" w:rsidSect="0014044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DBFC" w14:textId="77777777" w:rsidR="00B53EB2" w:rsidRDefault="00B53EB2">
      <w:r>
        <w:separator/>
      </w:r>
    </w:p>
  </w:endnote>
  <w:endnote w:type="continuationSeparator" w:id="0">
    <w:p w14:paraId="699E6029" w14:textId="77777777" w:rsidR="00B53EB2" w:rsidRDefault="00B5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3B29B" w14:textId="77777777" w:rsidR="00B53EB2" w:rsidRDefault="00B53EB2">
      <w:r>
        <w:separator/>
      </w:r>
    </w:p>
  </w:footnote>
  <w:footnote w:type="continuationSeparator" w:id="0">
    <w:p w14:paraId="247023C0" w14:textId="77777777" w:rsidR="00B53EB2" w:rsidRDefault="00B5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A3C9" w14:textId="6C0CD423" w:rsidR="007C1D0E" w:rsidRDefault="00F238FD" w:rsidP="007C1D0E">
    <w:pPr>
      <w:pStyle w:val="Header"/>
    </w:pPr>
    <w:r>
      <w:rPr>
        <w:i/>
      </w:rPr>
      <w:t>[</w:t>
    </w:r>
    <w:r w:rsidR="005D4A07">
      <w:rPr>
        <w:i/>
      </w:rPr>
      <w:t>How much fuel would Charles Wilson need to stand up if it were a transformer?</w:t>
    </w:r>
    <w:r>
      <w:rPr>
        <w:i/>
      </w:rPr>
      <w:t>]</w:t>
    </w:r>
    <w:r>
      <w:t>, March 14</w:t>
    </w:r>
    <w:r>
      <w:rPr>
        <w:vertAlign w:val="superscript"/>
      </w:rPr>
      <w:t>th</w:t>
    </w:r>
    <w:proofErr w:type="gramStart"/>
    <w:r>
      <w:rPr>
        <w:vertAlign w:val="superscript"/>
      </w:rPr>
      <w:t xml:space="preserve"> </w:t>
    </w:r>
    <w:r>
      <w:t>2018</w:t>
    </w:r>
    <w:proofErr w:type="gramEnd"/>
  </w:p>
  <w:p w14:paraId="497925BE" w14:textId="77777777" w:rsidR="007C1D0E" w:rsidRDefault="00B53EB2">
    <w:pPr>
      <w:pStyle w:val="Header"/>
    </w:pPr>
    <w:r>
      <w:pict w14:anchorId="376EB65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008"/>
    <w:multiLevelType w:val="hybridMultilevel"/>
    <w:tmpl w:val="115A0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3C2A99"/>
    <w:multiLevelType w:val="hybridMultilevel"/>
    <w:tmpl w:val="01267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5D5"/>
    <w:rsid w:val="00002042"/>
    <w:rsid w:val="000148CE"/>
    <w:rsid w:val="00140441"/>
    <w:rsid w:val="002F2797"/>
    <w:rsid w:val="002F3E2A"/>
    <w:rsid w:val="003021BE"/>
    <w:rsid w:val="00323BAC"/>
    <w:rsid w:val="004214E7"/>
    <w:rsid w:val="004325D5"/>
    <w:rsid w:val="0048782D"/>
    <w:rsid w:val="005D4A07"/>
    <w:rsid w:val="005F1284"/>
    <w:rsid w:val="00616D5D"/>
    <w:rsid w:val="006C350F"/>
    <w:rsid w:val="00766787"/>
    <w:rsid w:val="007A3176"/>
    <w:rsid w:val="008823DA"/>
    <w:rsid w:val="008A28F6"/>
    <w:rsid w:val="009D7CF1"/>
    <w:rsid w:val="00A83A72"/>
    <w:rsid w:val="00B343B1"/>
    <w:rsid w:val="00B53EB2"/>
    <w:rsid w:val="00BC6FD2"/>
    <w:rsid w:val="00CF548F"/>
    <w:rsid w:val="00D1632C"/>
    <w:rsid w:val="00D855A1"/>
    <w:rsid w:val="00DF5EF1"/>
    <w:rsid w:val="00E37662"/>
    <w:rsid w:val="00F238FD"/>
    <w:rsid w:val="00F97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52FA6"/>
  <w15:chartTrackingRefBased/>
  <w15:docId w15:val="{D2E34819-0C2D-4EDB-B151-898BF5AE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25D5"/>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5D5"/>
    <w:pPr>
      <w:spacing w:before="100" w:beforeAutospacing="1" w:after="100" w:afterAutospacing="1"/>
      <w:contextualSpacing w:val="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325D5"/>
    <w:pPr>
      <w:tabs>
        <w:tab w:val="center" w:pos="4513"/>
        <w:tab w:val="right" w:pos="9026"/>
      </w:tabs>
    </w:pPr>
  </w:style>
  <w:style w:type="character" w:customStyle="1" w:styleId="HeaderChar">
    <w:name w:val="Header Char"/>
    <w:basedOn w:val="DefaultParagraphFont"/>
    <w:link w:val="Header"/>
    <w:uiPriority w:val="99"/>
    <w:rsid w:val="004325D5"/>
  </w:style>
  <w:style w:type="paragraph" w:styleId="ListParagraph">
    <w:name w:val="List Paragraph"/>
    <w:basedOn w:val="Normal"/>
    <w:uiPriority w:val="34"/>
    <w:qFormat/>
    <w:rsid w:val="004325D5"/>
    <w:pPr>
      <w:ind w:left="720"/>
    </w:pPr>
  </w:style>
  <w:style w:type="paragraph" w:styleId="Caption">
    <w:name w:val="caption"/>
    <w:basedOn w:val="Normal"/>
    <w:next w:val="Normal"/>
    <w:uiPriority w:val="35"/>
    <w:unhideWhenUsed/>
    <w:qFormat/>
    <w:rsid w:val="000148CE"/>
    <w:pPr>
      <w:spacing w:after="200"/>
    </w:pPr>
    <w:rPr>
      <w:i/>
      <w:iCs/>
      <w:color w:val="44546A" w:themeColor="text2"/>
      <w:sz w:val="18"/>
      <w:szCs w:val="18"/>
    </w:rPr>
  </w:style>
  <w:style w:type="character" w:styleId="PlaceholderText">
    <w:name w:val="Placeholder Text"/>
    <w:basedOn w:val="DefaultParagraphFont"/>
    <w:uiPriority w:val="99"/>
    <w:semiHidden/>
    <w:rsid w:val="00A83A72"/>
    <w:rPr>
      <w:color w:val="808080"/>
    </w:rPr>
  </w:style>
  <w:style w:type="paragraph" w:styleId="Footer">
    <w:name w:val="footer"/>
    <w:basedOn w:val="Normal"/>
    <w:link w:val="FooterChar"/>
    <w:uiPriority w:val="99"/>
    <w:unhideWhenUsed/>
    <w:rsid w:val="005D4A07"/>
    <w:pPr>
      <w:tabs>
        <w:tab w:val="center" w:pos="4513"/>
        <w:tab w:val="right" w:pos="9026"/>
      </w:tabs>
    </w:pPr>
  </w:style>
  <w:style w:type="character" w:customStyle="1" w:styleId="FooterChar">
    <w:name w:val="Footer Char"/>
    <w:basedOn w:val="DefaultParagraphFont"/>
    <w:link w:val="Footer"/>
    <w:uiPriority w:val="99"/>
    <w:rsid w:val="005D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Derryn</dc:creator>
  <cp:keywords/>
  <dc:description/>
  <cp:lastModifiedBy>Grant, Derryn</cp:lastModifiedBy>
  <cp:revision>13</cp:revision>
  <dcterms:created xsi:type="dcterms:W3CDTF">2018-03-14T21:27:00Z</dcterms:created>
  <dcterms:modified xsi:type="dcterms:W3CDTF">2018-03-15T09:58:00Z</dcterms:modified>
</cp:coreProperties>
</file>